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91033" w14:textId="77777777" w:rsidR="00D1378C" w:rsidRDefault="00D1378C" w:rsidP="00C63FAF">
      <w:pPr>
        <w:tabs>
          <w:tab w:val="left" w:pos="3189"/>
        </w:tabs>
        <w:jc w:val="center"/>
        <w:rPr>
          <w:b/>
          <w:bCs/>
          <w:color w:val="002060"/>
          <w:sz w:val="6"/>
          <w:szCs w:val="6"/>
        </w:rPr>
      </w:pPr>
    </w:p>
    <w:p w14:paraId="4E16605B" w14:textId="77777777" w:rsidR="004117B5" w:rsidRDefault="004117B5" w:rsidP="00C63FAF">
      <w:pPr>
        <w:tabs>
          <w:tab w:val="left" w:pos="3189"/>
        </w:tabs>
        <w:jc w:val="center"/>
        <w:rPr>
          <w:b/>
          <w:bCs/>
          <w:color w:val="002060"/>
          <w:sz w:val="6"/>
          <w:szCs w:val="6"/>
        </w:rPr>
      </w:pPr>
    </w:p>
    <w:p w14:paraId="4B7B69A3" w14:textId="77777777" w:rsidR="004117B5" w:rsidRPr="00D1378C" w:rsidRDefault="004117B5" w:rsidP="00C63FAF">
      <w:pPr>
        <w:tabs>
          <w:tab w:val="left" w:pos="3189"/>
        </w:tabs>
        <w:jc w:val="center"/>
        <w:rPr>
          <w:b/>
          <w:bCs/>
          <w:color w:val="002060"/>
          <w:sz w:val="6"/>
          <w:szCs w:val="6"/>
        </w:rPr>
      </w:pPr>
    </w:p>
    <w:p w14:paraId="0A8283B8" w14:textId="77777777" w:rsidR="004117B5" w:rsidRPr="004117B5" w:rsidRDefault="004117B5" w:rsidP="00411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4117B5">
        <w:rPr>
          <w:rFonts w:ascii="Calibri" w:hAnsi="Calibri" w:cs="Calibri"/>
          <w:sz w:val="32"/>
          <w:szCs w:val="32"/>
        </w:rPr>
        <w:t>Journée d’information</w:t>
      </w:r>
    </w:p>
    <w:p w14:paraId="4E95BEB2" w14:textId="67D86299" w:rsidR="004117B5" w:rsidRPr="004117B5" w:rsidRDefault="004117B5" w:rsidP="004117B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Calibri"/>
          <w:color w:val="FF0000"/>
          <w:sz w:val="32"/>
          <w:szCs w:val="32"/>
        </w:rPr>
      </w:pPr>
      <w:r w:rsidRPr="004117B5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La certification Halal, levier capital pour l’export</w:t>
      </w:r>
    </w:p>
    <w:p w14:paraId="61C1A454" w14:textId="77777777" w:rsidR="004117B5" w:rsidRPr="004117B5" w:rsidRDefault="004117B5" w:rsidP="004117B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Calibri"/>
        </w:rPr>
      </w:pPr>
      <w:r w:rsidRPr="004117B5">
        <w:rPr>
          <w:rFonts w:ascii="Calibri" w:hAnsi="Calibri" w:cs="Calibri"/>
        </w:rPr>
        <w:t>Mardi, 4 février 2020 / Maison de l’Exportateur</w:t>
      </w:r>
    </w:p>
    <w:p w14:paraId="58905F3D" w14:textId="77777777" w:rsidR="004117B5" w:rsidRDefault="004117B5" w:rsidP="004117B5">
      <w:pPr>
        <w:tabs>
          <w:tab w:val="left" w:pos="3189"/>
        </w:tabs>
        <w:jc w:val="center"/>
        <w:rPr>
          <w:rFonts w:ascii="Calibri" w:hAnsi="Calibri" w:cs="Calibri"/>
          <w:sz w:val="30"/>
          <w:szCs w:val="30"/>
        </w:rPr>
      </w:pPr>
    </w:p>
    <w:p w14:paraId="0CA1892A" w14:textId="5CCA1968" w:rsidR="00C63FAF" w:rsidRDefault="004117B5" w:rsidP="004117B5">
      <w:pPr>
        <w:tabs>
          <w:tab w:val="left" w:pos="3189"/>
        </w:tabs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  <w:bookmarkStart w:id="0" w:name="_GoBack"/>
      <w:bookmarkEnd w:id="0"/>
    </w:p>
    <w:p w14:paraId="734B725A" w14:textId="40255089" w:rsidR="004117B5" w:rsidRPr="004117B5" w:rsidRDefault="004117B5" w:rsidP="004117B5">
      <w:pPr>
        <w:tabs>
          <w:tab w:val="left" w:pos="3189"/>
        </w:tabs>
        <w:jc w:val="center"/>
        <w:rPr>
          <w:b/>
          <w:sz w:val="28"/>
          <w:szCs w:val="28"/>
        </w:rPr>
      </w:pPr>
      <w:r w:rsidRPr="004117B5">
        <w:rPr>
          <w:rFonts w:ascii="Calibri" w:hAnsi="Calibri" w:cs="Calibri"/>
          <w:b/>
          <w:sz w:val="30"/>
          <w:szCs w:val="30"/>
        </w:rPr>
        <w:t>LE PROGRAMME</w:t>
      </w:r>
    </w:p>
    <w:tbl>
      <w:tblPr>
        <w:tblStyle w:val="Grille"/>
        <w:tblpPr w:leftFromText="180" w:rightFromText="180" w:vertAnchor="text" w:horzAnchor="margin" w:tblpY="87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96C43" w:rsidRPr="00596C43" w14:paraId="4461EA0F" w14:textId="77777777" w:rsidTr="00A40E13">
        <w:tc>
          <w:tcPr>
            <w:tcW w:w="2122" w:type="dxa"/>
          </w:tcPr>
          <w:p w14:paraId="576F7099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08.30 – 09.00</w:t>
            </w:r>
          </w:p>
        </w:tc>
        <w:tc>
          <w:tcPr>
            <w:tcW w:w="7229" w:type="dxa"/>
          </w:tcPr>
          <w:p w14:paraId="693F81C2" w14:textId="1B0AFD65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Accueil et enregistrement des participants</w:t>
            </w:r>
          </w:p>
        </w:tc>
      </w:tr>
      <w:tr w:rsidR="00596C43" w:rsidRPr="00596C43" w14:paraId="502661F7" w14:textId="77777777" w:rsidTr="00A40E13">
        <w:tc>
          <w:tcPr>
            <w:tcW w:w="2122" w:type="dxa"/>
          </w:tcPr>
          <w:p w14:paraId="7B5D2194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EDE2CB1" w14:textId="0436093F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09.00 – 09.</w:t>
            </w:r>
            <w:r w:rsidR="00204661" w:rsidRPr="00596C43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6C655AF0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4E5DB0A" w14:textId="2E99AB86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Mot de bienvenue de Mr. Y</w:t>
            </w:r>
            <w:r w:rsidR="004117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oussef</w:t>
            </w: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NEJI</w:t>
            </w:r>
            <w:r w:rsidR="004117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B2CCF"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4117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B2CCF"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="005B2CCF"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Riadh</w:t>
            </w:r>
            <w:proofErr w:type="spellEnd"/>
            <w:r w:rsidR="005B2CCF"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SOUSSI</w:t>
            </w:r>
          </w:p>
          <w:p w14:paraId="1110E4CE" w14:textId="2141719B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PDG du CEPEX</w:t>
            </w:r>
            <w:r w:rsidR="005B2CCF" w:rsidRPr="00596C43">
              <w:rPr>
                <w:rFonts w:asciiTheme="majorBidi" w:hAnsiTheme="majorBidi" w:cstheme="majorBidi"/>
                <w:sz w:val="24"/>
                <w:szCs w:val="24"/>
              </w:rPr>
              <w:t>/DG de l’INNORPI</w:t>
            </w:r>
          </w:p>
        </w:tc>
      </w:tr>
      <w:tr w:rsidR="00596C43" w:rsidRPr="00596C43" w14:paraId="6D14B04F" w14:textId="77777777" w:rsidTr="00A40E13">
        <w:tc>
          <w:tcPr>
            <w:tcW w:w="2122" w:type="dxa"/>
          </w:tcPr>
          <w:p w14:paraId="5A378664" w14:textId="77777777" w:rsidR="00204661" w:rsidRPr="00596C43" w:rsidRDefault="00204661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CA90EF0" w14:textId="34C08EEA" w:rsidR="00204661" w:rsidRPr="00596C43" w:rsidRDefault="00204661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09.15 – 09.30</w:t>
            </w:r>
          </w:p>
          <w:p w14:paraId="79A11E37" w14:textId="4DBCBCF0" w:rsidR="00204661" w:rsidRPr="00596C43" w:rsidRDefault="00204661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CA8829" w14:textId="77777777" w:rsidR="00204661" w:rsidRPr="00596C43" w:rsidRDefault="00204661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F2751B2" w14:textId="48D676D8" w:rsidR="00204661" w:rsidRPr="00596C43" w:rsidRDefault="00204661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Allocution d’ouverture de Mr. </w:t>
            </w:r>
            <w:proofErr w:type="spellStart"/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</w:t>
            </w:r>
            <w:proofErr w:type="spellEnd"/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FERIANI</w:t>
            </w:r>
          </w:p>
          <w:p w14:paraId="35112066" w14:textId="50C89EC5" w:rsidR="00204661" w:rsidRPr="00596C43" w:rsidRDefault="00204661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Ministre de l’Industrie et des </w:t>
            </w:r>
            <w:proofErr w:type="spellStart"/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PMEs</w:t>
            </w:r>
            <w:proofErr w:type="spellEnd"/>
          </w:p>
        </w:tc>
      </w:tr>
      <w:tr w:rsidR="00596C43" w:rsidRPr="00596C43" w14:paraId="43BFCBAB" w14:textId="77777777" w:rsidTr="00A40E13">
        <w:tc>
          <w:tcPr>
            <w:tcW w:w="2122" w:type="dxa"/>
          </w:tcPr>
          <w:p w14:paraId="6B89243C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73FF408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09.30 – 09.45</w:t>
            </w:r>
          </w:p>
        </w:tc>
        <w:tc>
          <w:tcPr>
            <w:tcW w:w="7229" w:type="dxa"/>
          </w:tcPr>
          <w:p w14:paraId="3B818F7A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46A1A7A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Intervention de Mme </w:t>
            </w:r>
            <w:proofErr w:type="spellStart"/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Nehla</w:t>
            </w:r>
            <w:proofErr w:type="spellEnd"/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RACHICO</w:t>
            </w:r>
          </w:p>
          <w:p w14:paraId="3ADCCD61" w14:textId="48F93129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Sous-Directeur de la certification des systèmes de management à l’INNORPI</w:t>
            </w:r>
            <w:r w:rsidR="004117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« Présentation de l’INNORPI »</w:t>
            </w:r>
          </w:p>
        </w:tc>
      </w:tr>
      <w:tr w:rsidR="00596C43" w:rsidRPr="00596C43" w14:paraId="287AC917" w14:textId="77777777" w:rsidTr="00A40E13">
        <w:tc>
          <w:tcPr>
            <w:tcW w:w="2122" w:type="dxa"/>
          </w:tcPr>
          <w:p w14:paraId="2FF53943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DA28685" w14:textId="445FD9A8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09.45- 10.1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0F0F8B97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26AC94A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Intervention de Mme Inès BARHOUMI CHADDED</w:t>
            </w:r>
          </w:p>
          <w:p w14:paraId="35B906E2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Responsable de la certification HALAL/ISO22000 à l’INNORPI</w:t>
            </w:r>
          </w:p>
          <w:p w14:paraId="1649CE44" w14:textId="5688609E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 xml:space="preserve">« La certification HALAL : 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 xml:space="preserve">Partenariat, 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procédure, avantages et nouveautés »</w:t>
            </w:r>
          </w:p>
        </w:tc>
      </w:tr>
      <w:tr w:rsidR="00596C43" w:rsidRPr="00596C43" w14:paraId="59A510E0" w14:textId="77777777" w:rsidTr="00A40E13">
        <w:tc>
          <w:tcPr>
            <w:tcW w:w="2122" w:type="dxa"/>
          </w:tcPr>
          <w:p w14:paraId="09814EA7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0B3013C" w14:textId="2BCCAED0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10.1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 xml:space="preserve"> – 10.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E4326DA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1363AAE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Intervention de Mr. Lotfi BEN SAID</w:t>
            </w:r>
          </w:p>
          <w:p w14:paraId="78761BF8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Secrétaire Général Adjoint du SMIIC</w:t>
            </w:r>
          </w:p>
          <w:p w14:paraId="661BF579" w14:textId="4B053C38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« 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OIC/SMIIC-Normes et infrastructure Qualité HALAL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</w:tr>
      <w:tr w:rsidR="00596C43" w:rsidRPr="00596C43" w14:paraId="44E4E59B" w14:textId="77777777" w:rsidTr="00A40E13">
        <w:tc>
          <w:tcPr>
            <w:tcW w:w="2122" w:type="dxa"/>
          </w:tcPr>
          <w:p w14:paraId="2C854D20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0EC7FBF" w14:textId="054BA6C1" w:rsidR="007400D9" w:rsidRPr="00596C43" w:rsidRDefault="007400D9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5 – 10.</w:t>
            </w:r>
            <w:r w:rsidR="00531607" w:rsidRPr="00596C43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14:paraId="5BED81ED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9C517D8" w14:textId="77777777" w:rsidR="004117B5" w:rsidRPr="00596C43" w:rsidRDefault="004117B5" w:rsidP="004117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Témoignage d’une 1</w:t>
            </w: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société certifiée HALAL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0AA190" w14:textId="59309A0D" w:rsidR="007400D9" w:rsidRPr="00596C43" w:rsidRDefault="004117B5" w:rsidP="004117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Opérant dans le secteur de transformation d’huiles et de graisses végétales</w:t>
            </w:r>
          </w:p>
        </w:tc>
      </w:tr>
      <w:tr w:rsidR="00596C43" w:rsidRPr="00596C43" w14:paraId="108123A1" w14:textId="77777777" w:rsidTr="00A40E13">
        <w:tc>
          <w:tcPr>
            <w:tcW w:w="2122" w:type="dxa"/>
          </w:tcPr>
          <w:p w14:paraId="1C49526A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3EB5D96" w14:textId="3B827E1A" w:rsidR="007400D9" w:rsidRPr="00596C43" w:rsidRDefault="004117B5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-11.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7229" w:type="dxa"/>
          </w:tcPr>
          <w:p w14:paraId="37721C5C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E2D9E76" w14:textId="77777777" w:rsidR="004117B5" w:rsidRPr="00596C43" w:rsidRDefault="004117B5" w:rsidP="004117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Témoignage d’une 2</w:t>
            </w: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société certifiée HALAL </w:t>
            </w:r>
          </w:p>
          <w:p w14:paraId="0FECF509" w14:textId="7724FCA4" w:rsidR="007400D9" w:rsidRPr="00596C43" w:rsidRDefault="004117B5" w:rsidP="004117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Opérant dans le secteur de conditionnement de dattes</w:t>
            </w:r>
          </w:p>
        </w:tc>
      </w:tr>
      <w:tr w:rsidR="00596C43" w:rsidRPr="00596C43" w14:paraId="5F7EBCFF" w14:textId="77777777" w:rsidTr="00A40E13">
        <w:tc>
          <w:tcPr>
            <w:tcW w:w="2122" w:type="dxa"/>
          </w:tcPr>
          <w:p w14:paraId="4540844C" w14:textId="77777777" w:rsidR="007400D9" w:rsidRPr="00596C43" w:rsidRDefault="007400D9" w:rsidP="00D1378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72022E9" w14:textId="7C0B485B" w:rsidR="007400D9" w:rsidRPr="00596C43" w:rsidRDefault="004117B5" w:rsidP="004117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sz w:val="24"/>
                <w:szCs w:val="24"/>
              </w:rPr>
              <w:t>11.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596C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14:paraId="06E8338B" w14:textId="77777777" w:rsidR="007400D9" w:rsidRPr="00596C43" w:rsidRDefault="007400D9" w:rsidP="00D1378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6644382" w14:textId="46845EA6" w:rsidR="007400D9" w:rsidRPr="00596C43" w:rsidRDefault="004117B5" w:rsidP="00D1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F.A.Q. et Clôture de la demi-journée</w:t>
            </w:r>
          </w:p>
        </w:tc>
      </w:tr>
    </w:tbl>
    <w:p w14:paraId="20CEAE63" w14:textId="38AF3EA4" w:rsidR="00C63FAF" w:rsidRPr="00596C43" w:rsidRDefault="00C63FAF" w:rsidP="00C63FAF">
      <w:pPr>
        <w:rPr>
          <w:sz w:val="16"/>
          <w:szCs w:val="16"/>
        </w:rPr>
      </w:pPr>
    </w:p>
    <w:sectPr w:rsidR="00C63FAF" w:rsidRPr="00596C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4828" w14:textId="77777777" w:rsidR="0016180A" w:rsidRDefault="0016180A" w:rsidP="000B734A">
      <w:pPr>
        <w:spacing w:after="0" w:line="240" w:lineRule="auto"/>
      </w:pPr>
      <w:r>
        <w:separator/>
      </w:r>
    </w:p>
  </w:endnote>
  <w:endnote w:type="continuationSeparator" w:id="0">
    <w:p w14:paraId="2B5B0A1A" w14:textId="77777777" w:rsidR="0016180A" w:rsidRDefault="0016180A" w:rsidP="000B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CE8E" w14:textId="65E645F3" w:rsidR="000B734A" w:rsidRDefault="000B734A" w:rsidP="000B734A">
    <w:pPr>
      <w:pStyle w:val="Pieddepage"/>
    </w:pPr>
    <w:r>
      <w:tab/>
    </w:r>
    <w:r>
      <w:tab/>
    </w:r>
    <w:r w:rsidR="004117B5"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1A516" w14:textId="77777777" w:rsidR="0016180A" w:rsidRDefault="0016180A" w:rsidP="000B734A">
      <w:pPr>
        <w:spacing w:after="0" w:line="240" w:lineRule="auto"/>
      </w:pPr>
      <w:r>
        <w:separator/>
      </w:r>
    </w:p>
  </w:footnote>
  <w:footnote w:type="continuationSeparator" w:id="0">
    <w:p w14:paraId="6D02C68B" w14:textId="77777777" w:rsidR="0016180A" w:rsidRDefault="0016180A" w:rsidP="000B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75" w:type="dxa"/>
      <w:jc w:val="center"/>
      <w:tblLook w:val="04A0" w:firstRow="1" w:lastRow="0" w:firstColumn="1" w:lastColumn="0" w:noHBand="0" w:noVBand="1"/>
    </w:tblPr>
    <w:tblGrid>
      <w:gridCol w:w="3794"/>
      <w:gridCol w:w="3590"/>
      <w:gridCol w:w="3591"/>
    </w:tblGrid>
    <w:tr w:rsidR="000B734A" w14:paraId="2FEC6F0E" w14:textId="77777777" w:rsidTr="004A2DA7">
      <w:trPr>
        <w:jc w:val="center"/>
      </w:trPr>
      <w:tc>
        <w:tcPr>
          <w:tcW w:w="3794" w:type="dxa"/>
        </w:tcPr>
        <w:p w14:paraId="66CAEE61" w14:textId="77777777" w:rsidR="000B734A" w:rsidRPr="000B5ED3" w:rsidRDefault="000B734A" w:rsidP="000B734A">
          <w:pPr>
            <w:pStyle w:val="En-tte"/>
            <w:jc w:val="center"/>
            <w:rPr>
              <w:color w:val="808080"/>
              <w:rtl/>
            </w:rPr>
          </w:pPr>
        </w:p>
        <w:p w14:paraId="561CA0F5" w14:textId="37CAFCB6" w:rsidR="000B734A" w:rsidRDefault="004117B5" w:rsidP="000B734A">
          <w:pPr>
            <w:pStyle w:val="En-tte"/>
          </w:pPr>
          <w:r w:rsidRPr="004117B5">
            <w:drawing>
              <wp:inline distT="0" distB="0" distL="0" distR="0" wp14:anchorId="014DAA3D" wp14:editId="1B888AA7">
                <wp:extent cx="1974850" cy="818515"/>
                <wp:effectExtent l="0" t="0" r="0" b="0"/>
                <wp:docPr id="1" name="Image 1" descr="innorpi-logo+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innorpi-logo+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85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</w:tcPr>
        <w:p w14:paraId="2357B7D0" w14:textId="7D3D0EF7" w:rsidR="000B734A" w:rsidRDefault="004117B5" w:rsidP="000B734A">
          <w:pPr>
            <w:pStyle w:val="En-tte"/>
            <w:jc w:val="center"/>
          </w:pPr>
          <w:r>
            <w:t xml:space="preserve">                                                               </w:t>
          </w:r>
        </w:p>
      </w:tc>
      <w:tc>
        <w:tcPr>
          <w:tcW w:w="3591" w:type="dxa"/>
        </w:tcPr>
        <w:p w14:paraId="72869419" w14:textId="2A741FDB" w:rsidR="000B734A" w:rsidRDefault="004117B5" w:rsidP="000B734A">
          <w:pPr>
            <w:pStyle w:val="En-tte"/>
            <w:bidi/>
            <w:rPr>
              <w:lang w:bidi="ar-TN"/>
            </w:rPr>
          </w:pPr>
          <w:r w:rsidRPr="004117B5">
            <w:rPr>
              <w:lang w:bidi="ar-TN"/>
            </w:rPr>
            <w:drawing>
              <wp:inline distT="0" distB="0" distL="0" distR="0" wp14:anchorId="43F6CD6E" wp14:editId="6E33C9A1">
                <wp:extent cx="1079500" cy="1079500"/>
                <wp:effectExtent l="0" t="0" r="12700" b="1270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EPE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75644D" w14:textId="77777777" w:rsidR="000B734A" w:rsidRDefault="000B73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4A"/>
    <w:rsid w:val="0000282A"/>
    <w:rsid w:val="000B734A"/>
    <w:rsid w:val="000D04F0"/>
    <w:rsid w:val="0016180A"/>
    <w:rsid w:val="00204661"/>
    <w:rsid w:val="00283B55"/>
    <w:rsid w:val="002C3501"/>
    <w:rsid w:val="00306B63"/>
    <w:rsid w:val="004117B5"/>
    <w:rsid w:val="00416912"/>
    <w:rsid w:val="00506C77"/>
    <w:rsid w:val="00531607"/>
    <w:rsid w:val="00596C43"/>
    <w:rsid w:val="005B2CCF"/>
    <w:rsid w:val="006B2885"/>
    <w:rsid w:val="007400D9"/>
    <w:rsid w:val="00A40E13"/>
    <w:rsid w:val="00BA417D"/>
    <w:rsid w:val="00C025C0"/>
    <w:rsid w:val="00C305B3"/>
    <w:rsid w:val="00C63FAF"/>
    <w:rsid w:val="00D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9E7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34A"/>
  </w:style>
  <w:style w:type="paragraph" w:styleId="Pieddepage">
    <w:name w:val="footer"/>
    <w:basedOn w:val="Normal"/>
    <w:link w:val="PieddepageCar"/>
    <w:uiPriority w:val="99"/>
    <w:unhideWhenUsed/>
    <w:rsid w:val="000B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34A"/>
  </w:style>
  <w:style w:type="table" w:styleId="Grille">
    <w:name w:val="Table Grid"/>
    <w:basedOn w:val="TableauNormal"/>
    <w:uiPriority w:val="59"/>
    <w:rsid w:val="00C6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17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7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34A"/>
  </w:style>
  <w:style w:type="paragraph" w:styleId="Pieddepage">
    <w:name w:val="footer"/>
    <w:basedOn w:val="Normal"/>
    <w:link w:val="PieddepageCar"/>
    <w:uiPriority w:val="99"/>
    <w:unhideWhenUsed/>
    <w:rsid w:val="000B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34A"/>
  </w:style>
  <w:style w:type="table" w:styleId="Grille">
    <w:name w:val="Table Grid"/>
    <w:basedOn w:val="TableauNormal"/>
    <w:uiPriority w:val="59"/>
    <w:rsid w:val="00C6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17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1013</Characters>
  <Application>Microsoft Macintosh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Imac</cp:lastModifiedBy>
  <cp:revision>2</cp:revision>
  <cp:lastPrinted>2020-01-22T12:51:00Z</cp:lastPrinted>
  <dcterms:created xsi:type="dcterms:W3CDTF">2020-01-23T14:43:00Z</dcterms:created>
  <dcterms:modified xsi:type="dcterms:W3CDTF">2020-01-23T14:43:00Z</dcterms:modified>
</cp:coreProperties>
</file>