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7E1522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728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729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8230" id="Group 987" o:spid="_x0000_s1026" style="position:absolute;margin-left:75.9pt;margin-top:3.25pt;width:.1pt;height:29.25pt;z-index:-25165312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">
                <v:shape id="Freeform 988" o:spid="_x0000_s1027" style="position:absolute;left:1518;top:6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0" b="0"/>
            <wp:wrapNone/>
            <wp:docPr id="986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066925" cy="20955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7E4952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7E4952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7E4952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7E4952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7E4952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7E4952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7E4952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8">
        <w:r w:rsidRPr="007E4952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Default="007E1522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noProof/>
          <w:color w:val="5F497A" w:themeColor="accent4" w:themeShade="B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-599440</wp:posOffset>
                </wp:positionV>
                <wp:extent cx="3880485" cy="880110"/>
                <wp:effectExtent l="6350" t="12065" r="8890" b="12700"/>
                <wp:wrapNone/>
                <wp:docPr id="726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727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D689" id="Group 937" o:spid="_x0000_s1026" style="position:absolute;margin-left:275pt;margin-top:-47.2pt;width:305.55pt;height:69.3pt;z-index:-251662336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">
                <v:shape id="Freeform 938" o:spid="_x0000_s1027" style="position:absolute;left:5576;top:-1510;width:6111;height:1387;visibility:visible;mso-wrap-style:square;v-text-anchor:top" coordsize="6111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b w:val="0"/>
          <w:bCs w:val="0"/>
          <w:lang w:val="fr-FR"/>
        </w:rPr>
        <w:br w:type="column"/>
      </w:r>
      <w:r w:rsidR="006027A9">
        <w:rPr>
          <w:rFonts w:asciiTheme="majorBidi" w:hAnsiTheme="majorBidi" w:cstheme="majorBidi"/>
          <w:color w:val="414042"/>
          <w:spacing w:val="10"/>
          <w:u w:val="single"/>
          <w:lang w:val="fr-FR"/>
        </w:rPr>
        <w:t>Formulaire</w:t>
      </w:r>
      <w:r w:rsidR="00776615">
        <w:rPr>
          <w:rFonts w:asciiTheme="majorBidi" w:hAnsiTheme="majorBidi" w:cstheme="majorBidi"/>
          <w:color w:val="414042"/>
          <w:spacing w:val="10"/>
          <w:u w:val="single"/>
          <w:lang w:val="fr-FR"/>
        </w:rPr>
        <w:t xml:space="preserve"> de participation </w:t>
      </w:r>
    </w:p>
    <w:p w:rsidR="004F0604" w:rsidRDefault="004F0604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Table ronde sur</w:t>
      </w:r>
    </w:p>
    <w:p w:rsidR="008C4006" w:rsidRPr="00057650" w:rsidRDefault="004F0604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</w:t>
      </w:r>
      <w:proofErr w:type="gramStart"/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les</w:t>
      </w:r>
      <w:proofErr w:type="gramEnd"/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opportunités d’affaires en Hongrie </w:t>
      </w:r>
    </w:p>
    <w:p w:rsidR="008C4006" w:rsidRDefault="00A16A64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03 décembre 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2019</w:t>
      </w:r>
    </w:p>
    <w:p w:rsidR="00297E80" w:rsidRDefault="004924E5" w:rsidP="00297E8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A retourner avant le </w:t>
      </w:r>
      <w:r w:rsidR="00A16A64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28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A16A64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novembre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2019</w:t>
      </w:r>
    </w:p>
    <w:p w:rsidR="00F620D9" w:rsidRPr="005D35F6" w:rsidRDefault="00B14803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F620D9" w:rsidRPr="005D35F6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hyperlink r:id="rId10" w:history="1">
        <w:r w:rsidR="00F620D9" w:rsidRPr="004F2808">
          <w:rPr>
            <w:rStyle w:val="Lienhypertexte"/>
            <w:rFonts w:ascii="Century Gothic" w:eastAsia="Century Gothic" w:hAnsi="Century Gothic" w:cs="Century Gothic"/>
            <w:lang w:val="fr-FR"/>
          </w:rPr>
          <w:t>tbelgaied@tunisiaexport.tn</w:t>
        </w:r>
      </w:hyperlink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E5785" w:rsidRDefault="004D7F3D" w:rsidP="00057650">
      <w:pPr>
        <w:shd w:val="clear" w:color="auto" w:fill="4F6228" w:themeFill="accent3" w:themeFillShade="80"/>
        <w:tabs>
          <w:tab w:val="left" w:pos="720"/>
          <w:tab w:val="left" w:pos="1440"/>
          <w:tab w:val="left" w:pos="2160"/>
          <w:tab w:val="right" w:pos="11746"/>
        </w:tabs>
        <w:spacing w:before="44"/>
        <w:ind w:left="110" w:right="-380" w:hanging="252"/>
        <w:rPr>
          <w:rFonts w:ascii="Book Antiqua" w:eastAsia="Century Gothic" w:hAnsi="Book Antiqua" w:cs="Century Gothic"/>
          <w:sz w:val="30"/>
          <w:szCs w:val="30"/>
          <w:lang w:val="fr-FR"/>
        </w:rPr>
      </w:pPr>
      <w:r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 xml:space="preserve">   Entreprise </w:t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</w:p>
    <w:p w:rsidR="00AA0857" w:rsidRPr="00BF7D7B" w:rsidRDefault="00AA0857">
      <w:pPr>
        <w:spacing w:before="1" w:line="280" w:lineRule="exact"/>
        <w:rPr>
          <w:sz w:val="20"/>
          <w:szCs w:val="20"/>
          <w:lang w:val="fr-FR"/>
        </w:rPr>
      </w:pPr>
    </w:p>
    <w:p w:rsidR="00AA0857" w:rsidRPr="007E4952" w:rsidRDefault="00211247" w:rsidP="00211247">
      <w:pPr>
        <w:spacing w:before="66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 xml:space="preserve">  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3F0ED0" w:rsidRDefault="003F0ED0">
      <w:pPr>
        <w:pStyle w:val="Titre51"/>
        <w:spacing w:before="92"/>
        <w:ind w:left="133"/>
        <w:rPr>
          <w:color w:val="231F20"/>
          <w:spacing w:val="9"/>
          <w:lang w:val="fr-FR"/>
        </w:rPr>
      </w:pPr>
    </w:p>
    <w:p w:rsidR="00AA0857" w:rsidRPr="007E4952" w:rsidRDefault="009C6E99">
      <w:pPr>
        <w:pStyle w:val="Titre51"/>
        <w:spacing w:before="92"/>
        <w:ind w:left="133"/>
        <w:rPr>
          <w:b w:val="0"/>
          <w:bCs w:val="0"/>
          <w:lang w:val="fr-FR"/>
        </w:rPr>
      </w:pPr>
      <w:r w:rsidRPr="007E4952">
        <w:rPr>
          <w:color w:val="231F20"/>
          <w:spacing w:val="9"/>
          <w:lang w:val="fr-FR"/>
        </w:rPr>
        <w:t>Adress</w:t>
      </w:r>
      <w:r w:rsidR="0087089D">
        <w:rPr>
          <w:color w:val="231F20"/>
          <w:spacing w:val="9"/>
          <w:lang w:val="fr-FR"/>
        </w:rPr>
        <w:t>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  <w:r w:rsidR="00C058F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3D5B46" w:rsidRDefault="009C6E99">
      <w:pPr>
        <w:tabs>
          <w:tab w:val="left" w:pos="3883"/>
        </w:tabs>
        <w:spacing w:before="63"/>
        <w:ind w:left="142"/>
        <w:rPr>
          <w:lang w:val="fr-FR"/>
        </w:rPr>
      </w:pPr>
      <w:r w:rsidRPr="007E4952">
        <w:rPr>
          <w:lang w:val="fr-FR"/>
        </w:rPr>
        <w:br w:type="column"/>
      </w:r>
    </w:p>
    <w:p w:rsidR="003D5B46" w:rsidRDefault="003D5B46">
      <w:pPr>
        <w:tabs>
          <w:tab w:val="left" w:pos="3883"/>
        </w:tabs>
        <w:spacing w:before="63"/>
        <w:ind w:left="142"/>
        <w:rPr>
          <w:lang w:val="fr-FR"/>
        </w:rPr>
      </w:pPr>
    </w:p>
    <w:p w:rsidR="00AA0857" w:rsidRPr="007E4952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Default="00AA0857">
      <w:pPr>
        <w:spacing w:line="190" w:lineRule="exact"/>
        <w:rPr>
          <w:sz w:val="19"/>
          <w:szCs w:val="19"/>
          <w:lang w:val="fr-FR"/>
        </w:rPr>
      </w:pPr>
    </w:p>
    <w:p w:rsidR="003F0ED0" w:rsidRPr="007E4952" w:rsidRDefault="003F0ED0">
      <w:pPr>
        <w:spacing w:line="190" w:lineRule="exact"/>
        <w:rPr>
          <w:sz w:val="19"/>
          <w:szCs w:val="19"/>
          <w:lang w:val="fr-FR"/>
        </w:rPr>
        <w:sectPr w:rsidR="003F0ED0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090C9D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pStyle w:val="Titre51"/>
        <w:spacing w:before="66"/>
        <w:rPr>
          <w:color w:val="231F20"/>
          <w:spacing w:val="8"/>
          <w:w w:val="95"/>
          <w:lang w:val="fr-FR"/>
        </w:r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3D5B46" w:rsidRDefault="009C6E99">
      <w:pPr>
        <w:spacing w:before="69"/>
        <w:ind w:left="121"/>
        <w:rPr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3D5B46" w:rsidRDefault="003D5B46">
      <w:pPr>
        <w:spacing w:before="66"/>
        <w:ind w:left="119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AA0857" w:rsidRPr="007E4952" w:rsidRDefault="009C6E99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5E3B4C" w:rsidRPr="007E4952" w:rsidRDefault="005E3B4C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  <w:proofErr w:type="gramStart"/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produits</w:t>
      </w:r>
      <w:proofErr w:type="gramEnd"/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</w:t>
      </w:r>
      <w:r w:rsidR="0051519E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à l’international</w:t>
      </w: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 w:rsidP="006027A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</w:t>
      </w:r>
      <w:r w:rsidR="005E3B4C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Pr="008500A7" w:rsidRDefault="00554981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bookmarkStart w:id="1" w:name="_GoBack"/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                                                               </w:t>
      </w:r>
    </w:p>
    <w:bookmarkEnd w:id="1"/>
    <w:p w:rsidR="00135FEE" w:rsidRP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Le    /     /</w:t>
      </w:r>
    </w:p>
    <w:p w:rsid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554981" w:rsidRPr="008500A7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Cachet et signature autorisée</w:t>
      </w:r>
    </w:p>
    <w:p w:rsidR="0077139B" w:rsidRPr="008500A7" w:rsidRDefault="0077139B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sectPr w:rsidR="006027A9" w:rsidSect="0077139B">
      <w:type w:val="continuous"/>
      <w:pgSz w:w="11906" w:h="16840"/>
      <w:pgMar w:top="300" w:right="380" w:bottom="740" w:left="160" w:header="720" w:footer="720" w:gutter="0"/>
      <w:cols w:num="2" w:space="1436" w:equalWidth="0">
        <w:col w:w="4965" w:space="945"/>
        <w:col w:w="5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03" w:rsidRDefault="00B14803">
      <w:r>
        <w:separator/>
      </w:r>
    </w:p>
  </w:endnote>
  <w:endnote w:type="continuationSeparator" w:id="0">
    <w:p w:rsidR="00B14803" w:rsidRDefault="00B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57" w:rsidRDefault="007E152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5410D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0" b="0"/>
          <wp:wrapNone/>
          <wp:docPr id="730" name="Image 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533329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6A08E9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Pr="004D44E3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n°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225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  <w:proofErr w:type="gramEnd"/>
                        </w:p>
                        <w:p w:rsidR="00AA0857" w:rsidRPr="004D44E3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 Fax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2">
                            <w:r w:rsidRPr="004D44E3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AA0857" w:rsidRPr="007E4952" w:rsidRDefault="00533329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6A08E9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:rsidR="00AA0857" w:rsidRPr="004D44E3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:rsidR="00AA0857" w:rsidRPr="004D44E3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3">
                      <w:r w:rsidRPr="004D44E3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03" w:rsidRDefault="00B14803">
      <w:r>
        <w:separator/>
      </w:r>
    </w:p>
  </w:footnote>
  <w:footnote w:type="continuationSeparator" w:id="0">
    <w:p w:rsidR="00B14803" w:rsidRDefault="00B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57"/>
    <w:rsid w:val="00057650"/>
    <w:rsid w:val="0007200F"/>
    <w:rsid w:val="0008448D"/>
    <w:rsid w:val="00090C9D"/>
    <w:rsid w:val="00091F6A"/>
    <w:rsid w:val="000B1E68"/>
    <w:rsid w:val="000F5031"/>
    <w:rsid w:val="0010478A"/>
    <w:rsid w:val="00125B82"/>
    <w:rsid w:val="00126945"/>
    <w:rsid w:val="00135FEE"/>
    <w:rsid w:val="001964B2"/>
    <w:rsid w:val="001A0D28"/>
    <w:rsid w:val="001B6FFA"/>
    <w:rsid w:val="00211247"/>
    <w:rsid w:val="0022449E"/>
    <w:rsid w:val="00225E0C"/>
    <w:rsid w:val="00232543"/>
    <w:rsid w:val="00297E80"/>
    <w:rsid w:val="002F047A"/>
    <w:rsid w:val="003575CF"/>
    <w:rsid w:val="003D45F1"/>
    <w:rsid w:val="003D5B46"/>
    <w:rsid w:val="003F0ED0"/>
    <w:rsid w:val="004147E3"/>
    <w:rsid w:val="004248DC"/>
    <w:rsid w:val="0045141D"/>
    <w:rsid w:val="0047464A"/>
    <w:rsid w:val="004924E5"/>
    <w:rsid w:val="004D44E3"/>
    <w:rsid w:val="004D7F3D"/>
    <w:rsid w:val="004E5785"/>
    <w:rsid w:val="004F0604"/>
    <w:rsid w:val="00501DAC"/>
    <w:rsid w:val="0051519E"/>
    <w:rsid w:val="0053110C"/>
    <w:rsid w:val="00533329"/>
    <w:rsid w:val="00554981"/>
    <w:rsid w:val="00555AE4"/>
    <w:rsid w:val="005873EA"/>
    <w:rsid w:val="005D35F6"/>
    <w:rsid w:val="005E3B4C"/>
    <w:rsid w:val="005F703A"/>
    <w:rsid w:val="006027A9"/>
    <w:rsid w:val="00604A8A"/>
    <w:rsid w:val="006A08E9"/>
    <w:rsid w:val="006B7D52"/>
    <w:rsid w:val="006D5B1D"/>
    <w:rsid w:val="006E369F"/>
    <w:rsid w:val="00700F7A"/>
    <w:rsid w:val="007468DA"/>
    <w:rsid w:val="0074795A"/>
    <w:rsid w:val="00770EBC"/>
    <w:rsid w:val="0077139B"/>
    <w:rsid w:val="00776615"/>
    <w:rsid w:val="00780547"/>
    <w:rsid w:val="00796E04"/>
    <w:rsid w:val="007A2A1F"/>
    <w:rsid w:val="007A5205"/>
    <w:rsid w:val="007D2811"/>
    <w:rsid w:val="007E078E"/>
    <w:rsid w:val="007E1522"/>
    <w:rsid w:val="007E4952"/>
    <w:rsid w:val="0080050A"/>
    <w:rsid w:val="00810825"/>
    <w:rsid w:val="008500A7"/>
    <w:rsid w:val="0087089D"/>
    <w:rsid w:val="008772B0"/>
    <w:rsid w:val="008C4006"/>
    <w:rsid w:val="008D0161"/>
    <w:rsid w:val="008D59D0"/>
    <w:rsid w:val="00961335"/>
    <w:rsid w:val="009B6D81"/>
    <w:rsid w:val="009C6E99"/>
    <w:rsid w:val="00A14532"/>
    <w:rsid w:val="00A16A64"/>
    <w:rsid w:val="00A26277"/>
    <w:rsid w:val="00A27466"/>
    <w:rsid w:val="00A75145"/>
    <w:rsid w:val="00A82B77"/>
    <w:rsid w:val="00AA0857"/>
    <w:rsid w:val="00AB1066"/>
    <w:rsid w:val="00AE707A"/>
    <w:rsid w:val="00AF7F17"/>
    <w:rsid w:val="00B14803"/>
    <w:rsid w:val="00B26F12"/>
    <w:rsid w:val="00B830F4"/>
    <w:rsid w:val="00BF7D7B"/>
    <w:rsid w:val="00C058F6"/>
    <w:rsid w:val="00C51B66"/>
    <w:rsid w:val="00C7279E"/>
    <w:rsid w:val="00C87AFB"/>
    <w:rsid w:val="00C9081C"/>
    <w:rsid w:val="00C940E1"/>
    <w:rsid w:val="00CF32AF"/>
    <w:rsid w:val="00CF7D01"/>
    <w:rsid w:val="00D03057"/>
    <w:rsid w:val="00D05CE1"/>
    <w:rsid w:val="00D147C8"/>
    <w:rsid w:val="00D17DF1"/>
    <w:rsid w:val="00D34B49"/>
    <w:rsid w:val="00D55E48"/>
    <w:rsid w:val="00D72470"/>
    <w:rsid w:val="00D755A0"/>
    <w:rsid w:val="00DB4364"/>
    <w:rsid w:val="00DB6F18"/>
    <w:rsid w:val="00DC3F00"/>
    <w:rsid w:val="00DE71FD"/>
    <w:rsid w:val="00DE7926"/>
    <w:rsid w:val="00E025E0"/>
    <w:rsid w:val="00E16C64"/>
    <w:rsid w:val="00E50DFC"/>
    <w:rsid w:val="00E54D05"/>
    <w:rsid w:val="00E74B61"/>
    <w:rsid w:val="00E75571"/>
    <w:rsid w:val="00EF29EE"/>
    <w:rsid w:val="00F14410"/>
    <w:rsid w:val="00F158B9"/>
    <w:rsid w:val="00F46A76"/>
    <w:rsid w:val="00F620D9"/>
    <w:rsid w:val="00FB1E70"/>
    <w:rsid w:val="00FC535B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075C5"/>
  <w15:docId w15:val="{F8856EF9-D4A8-4247-AC19-CBE01E7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paragraph" w:styleId="En-tte">
    <w:name w:val="header"/>
    <w:basedOn w:val="Normal"/>
    <w:link w:val="En-tt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650"/>
  </w:style>
  <w:style w:type="paragraph" w:styleId="Pieddepage">
    <w:name w:val="footer"/>
    <w:basedOn w:val="Normal"/>
    <w:link w:val="Pieddepag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50"/>
  </w:style>
  <w:style w:type="character" w:customStyle="1" w:styleId="CorpsdetexteCar">
    <w:name w:val="Corps de texte Car"/>
    <w:basedOn w:val="Policepardfaut"/>
    <w:link w:val="Corpsdetexte"/>
    <w:uiPriority w:val="1"/>
    <w:rsid w:val="00BF7D7B"/>
    <w:rPr>
      <w:rFonts w:ascii="Century Gothic" w:eastAsia="Century Gothic" w:hAnsi="Century Gothic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0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20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belgaied@tunisiaexport.tn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8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BELGAIED THOURAYA</cp:lastModifiedBy>
  <cp:revision>2</cp:revision>
  <cp:lastPrinted>2017-01-18T10:07:00Z</cp:lastPrinted>
  <dcterms:created xsi:type="dcterms:W3CDTF">2019-11-22T09:27:00Z</dcterms:created>
  <dcterms:modified xsi:type="dcterms:W3CDTF">2019-11-22T09:27:00Z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